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75" w:rsidRDefault="00E10EE1" w:rsidP="00E10EE1">
      <w:pPr>
        <w:ind w:left="-142"/>
      </w:pPr>
      <w:r>
        <w:rPr>
          <w:noProof/>
          <w:lang w:eastAsia="es-HN"/>
        </w:rPr>
        <w:drawing>
          <wp:inline distT="0" distB="0" distL="0" distR="0">
            <wp:extent cx="5612130" cy="13525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E1" w:rsidRDefault="00E10EE1" w:rsidP="00E10EE1">
      <w:pPr>
        <w:ind w:left="-142"/>
        <w:jc w:val="center"/>
        <w:rPr>
          <w:b/>
          <w:bCs/>
          <w:sz w:val="32"/>
          <w:lang w:val="es-ES"/>
        </w:rPr>
      </w:pPr>
    </w:p>
    <w:p w:rsidR="00E10EE1" w:rsidRDefault="00E10EE1" w:rsidP="00E10EE1">
      <w:pPr>
        <w:ind w:left="-142"/>
        <w:jc w:val="center"/>
        <w:rPr>
          <w:b/>
          <w:bCs/>
          <w:sz w:val="32"/>
          <w:lang w:val="es-ES"/>
        </w:rPr>
      </w:pPr>
      <w:r w:rsidRPr="00E10EE1">
        <w:rPr>
          <w:b/>
          <w:bCs/>
          <w:sz w:val="32"/>
          <w:lang w:val="es-ES"/>
        </w:rPr>
        <w:t>REQUISITOS PARA TRAMITES DE PERMISOS DE CONSTRUCCION</w:t>
      </w:r>
    </w:p>
    <w:p w:rsidR="00E10EE1" w:rsidRDefault="00E10EE1" w:rsidP="00E10EE1">
      <w:pPr>
        <w:ind w:left="-142"/>
        <w:rPr>
          <w:b/>
          <w:bCs/>
          <w:sz w:val="32"/>
          <w:lang w:val="es-ES"/>
        </w:rPr>
      </w:pPr>
    </w:p>
    <w:p w:rsidR="00E10EE1" w:rsidRPr="00E10EE1" w:rsidRDefault="00E10EE1" w:rsidP="00E10EE1">
      <w:pPr>
        <w:pStyle w:val="Textoindependiente3"/>
        <w:widowControl w:val="0"/>
        <w:ind w:left="-993"/>
        <w:rPr>
          <w:rFonts w:ascii="Tahoma" w:hAnsi="Tahoma" w:cs="Tahoma"/>
          <w:b/>
          <w:sz w:val="24"/>
          <w:szCs w:val="24"/>
          <w:lang w:val="es-ES"/>
          <w14:ligatures w14:val="none"/>
        </w:rPr>
      </w:pPr>
      <w:r w:rsidRPr="00E10EE1">
        <w:rPr>
          <w:rFonts w:ascii="Tahoma" w:hAnsi="Tahoma" w:cs="Tahoma"/>
          <w:b/>
          <w:sz w:val="24"/>
          <w:szCs w:val="24"/>
          <w:lang w:val="es-ES"/>
          <w14:ligatures w14:val="none"/>
        </w:rPr>
        <w:t>CARÁCTER GENERAL</w:t>
      </w:r>
    </w:p>
    <w:p w:rsidR="00E10EE1" w:rsidRDefault="00E10EE1" w:rsidP="00E10EE1">
      <w:pPr>
        <w:pStyle w:val="Textoindependiente3"/>
        <w:widowControl w:val="0"/>
        <w:ind w:left="-993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1.– Fotocopia de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la Escritura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o Contrato de Compra Venta del predio o la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declaración Jurada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en el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área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rural.</w:t>
      </w:r>
    </w:p>
    <w:p w:rsidR="00E10EE1" w:rsidRDefault="00E10EE1" w:rsidP="00E10EE1">
      <w:pPr>
        <w:pStyle w:val="Textoindependiente3"/>
        <w:widowControl w:val="0"/>
        <w:ind w:left="-993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2.– Fotocopia de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la cedula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de identidad del propietario del predio.</w:t>
      </w:r>
    </w:p>
    <w:p w:rsidR="00E10EE1" w:rsidRDefault="00E10EE1" w:rsidP="00E10EE1">
      <w:pPr>
        <w:pStyle w:val="Textoindependiente3"/>
        <w:widowControl w:val="0"/>
        <w:ind w:left="-993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3.– Fotocopia del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último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recibo de Bienes Inmuebles cancelados.</w:t>
      </w:r>
    </w:p>
    <w:p w:rsidR="00E10EE1" w:rsidRDefault="00E10EE1" w:rsidP="00E10EE1">
      <w:pPr>
        <w:pStyle w:val="Textoindependiente3"/>
        <w:widowControl w:val="0"/>
        <w:ind w:left="-993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4.–  Fotocopia del ultimo    recibos de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servicios públicos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Municipales cancelados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.                    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5.- Pagar directrices Lps.100.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00 en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ventanilla previo a la boleta de pago que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se entrega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por D.P.C.U.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6.-Fotocopia Pago de contribución por mejoras en caso de existir.  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>7. Presentar por escrito la autorización del vecino cuando la construcción cuando se proyecte pegar al colindante o de acuerdo a directrices de dirección Planificación.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8. Pago de la taza por servicios de topografías en la demarcación de derecho de calle y de retiros lateral y frontal construcción  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dependiendo del distrito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Residencial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b/>
          <w:bCs/>
          <w:sz w:val="24"/>
          <w:szCs w:val="24"/>
          <w:u w:val="single"/>
          <w:lang w:val="es-ES"/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b/>
          <w:bCs/>
          <w:sz w:val="24"/>
          <w:szCs w:val="24"/>
          <w:u w:val="single"/>
          <w:lang w:val="es-ES"/>
          <w14:ligatures w14:val="none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s-ES"/>
          <w14:ligatures w14:val="none"/>
        </w:rPr>
        <w:t>ADEMAS DEBE CUMPLIR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>I. Si la construcción es menor de 80M2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>I.9–Presentar Presupuesto (Detallado con sus valores).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I.10– Presentar Croquis con sus respectivas medidas  </w:t>
      </w:r>
    </w:p>
    <w:p w:rsidR="00E10EE1" w:rsidRDefault="00E10EE1" w:rsidP="00E10EE1">
      <w:pPr>
        <w:pStyle w:val="Textoindependiente3"/>
        <w:widowControl w:val="0"/>
        <w:ind w:left="-993"/>
        <w:jc w:val="center"/>
        <w:rPr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center"/>
        <w:rPr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center"/>
        <w:rPr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center"/>
        <w:rPr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center"/>
        <w:rPr>
          <w14:ligatures w14:val="none"/>
        </w:rPr>
      </w:pPr>
    </w:p>
    <w:p w:rsidR="00E10EE1" w:rsidRDefault="00E10EE1" w:rsidP="00E10EE1">
      <w:pPr>
        <w:pStyle w:val="Textoindependiente3"/>
        <w:widowControl w:val="0"/>
        <w:ind w:left="-993"/>
        <w:jc w:val="center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14:ligatures w14:val="none"/>
        </w:rPr>
        <w:t> </w:t>
      </w:r>
      <w:r>
        <w:rPr>
          <w:rFonts w:ascii="Tahoma" w:hAnsi="Tahoma" w:cs="Tahoma"/>
          <w:b/>
          <w:bCs/>
          <w:sz w:val="24"/>
          <w:szCs w:val="24"/>
          <w:lang w:val="es-ES"/>
          <w14:ligatures w14:val="none"/>
        </w:rPr>
        <w:t>SI LA CONSTRUCCION ES   MAYOR DE  80M2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1.– Las construcciones mayores de 80M2 deberán de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traer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2 Copias y 1 Original de juegos de planos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firmados, sellados y timbrados por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el profesional del Colegio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de Ingenieros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Civil de Honduras o Colegio de Arquitecto de Honduras debiendo presentar una constancia de solvencia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respetiva: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                               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1. Planta de localización, ubicación e índice. 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2.Planta Arquitectónica o constructiva                           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3. 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>Elevaciones Norte</w:t>
      </w:r>
      <w:r>
        <w:rPr>
          <w:rFonts w:ascii="Tahoma" w:hAnsi="Tahoma" w:cs="Tahoma"/>
          <w:sz w:val="24"/>
          <w:szCs w:val="24"/>
          <w:lang w:val="es-ES"/>
          <w14:ligatures w14:val="none"/>
        </w:rPr>
        <w:t xml:space="preserve">, Sur, Este, Oeste                                     </w:t>
      </w:r>
    </w:p>
    <w:p w:rsidR="00E10EE1" w:rsidRDefault="00E10EE1" w:rsidP="00E10EE1">
      <w:pPr>
        <w:widowControl w:val="0"/>
        <w:ind w:left="-993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4. Planta de cimentación </w:t>
      </w:r>
      <w:r>
        <w:rPr>
          <w:rFonts w:ascii="Tahoma" w:hAnsi="Tahoma" w:cs="Tahoma"/>
          <w:sz w:val="24"/>
          <w:szCs w:val="24"/>
          <w:lang w:val="es-ES"/>
        </w:rPr>
        <w:t>y detalles</w:t>
      </w:r>
      <w:r>
        <w:rPr>
          <w:rFonts w:ascii="Tahoma" w:hAnsi="Tahoma" w:cs="Tahoma"/>
          <w:sz w:val="24"/>
          <w:szCs w:val="24"/>
          <w:lang w:val="es-ES"/>
        </w:rPr>
        <w:t xml:space="preserve"> constructivos                                </w:t>
      </w:r>
    </w:p>
    <w:p w:rsidR="00E10EE1" w:rsidRDefault="00E10EE1" w:rsidP="00E10EE1">
      <w:pPr>
        <w:widowControl w:val="0"/>
        <w:ind w:left="-993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5.</w:t>
      </w:r>
      <w:r>
        <w:rPr>
          <w:rFonts w:ascii="Tahoma" w:hAnsi="Tahoma" w:cs="Tahoma"/>
          <w:sz w:val="24"/>
          <w:szCs w:val="24"/>
          <w:lang w:val="es-ES"/>
        </w:rPr>
        <w:t xml:space="preserve"> Planta hidrosanitaria y planta eléctrica.                                    </w:t>
      </w:r>
    </w:p>
    <w:p w:rsidR="00E10EE1" w:rsidRDefault="00E10EE1" w:rsidP="00E10EE1">
      <w:pPr>
        <w:widowControl w:val="0"/>
        <w:ind w:left="-993"/>
        <w:rPr>
          <w:rFonts w:ascii="Gill Sans MT" w:hAnsi="Gill Sans MT" w:cs="Times New Roman"/>
          <w:sz w:val="20"/>
          <w:szCs w:val="20"/>
        </w:rPr>
      </w:pPr>
      <w:r>
        <w:rPr>
          <w:rFonts w:ascii="Tahoma" w:hAnsi="Tahoma" w:cs="Tahoma"/>
          <w:sz w:val="24"/>
          <w:szCs w:val="24"/>
          <w:lang w:val="es-ES"/>
        </w:rPr>
        <w:t xml:space="preserve">6. Planta estructural de </w:t>
      </w:r>
      <w:r>
        <w:rPr>
          <w:rFonts w:ascii="Tahoma" w:hAnsi="Tahoma" w:cs="Tahoma"/>
          <w:sz w:val="24"/>
          <w:szCs w:val="24"/>
          <w:lang w:val="es-ES"/>
        </w:rPr>
        <w:t>techo detalle</w:t>
      </w:r>
      <w:r>
        <w:rPr>
          <w:rFonts w:ascii="Tahoma" w:hAnsi="Tahoma" w:cs="Tahoma"/>
          <w:sz w:val="24"/>
          <w:szCs w:val="24"/>
          <w:lang w:val="es-ES"/>
        </w:rPr>
        <w:t>.</w:t>
      </w:r>
    </w:p>
    <w:p w:rsidR="00E10EE1" w:rsidRDefault="00E10EE1" w:rsidP="00E10EE1">
      <w:pPr>
        <w:widowControl w:val="0"/>
        <w:ind w:left="-993"/>
        <w:rPr>
          <w:rFonts w:ascii="Gill Sans MT" w:hAnsi="Gill Sans MT" w:cs="Times New Roman"/>
          <w:sz w:val="20"/>
          <w:szCs w:val="20"/>
        </w:rPr>
      </w:pPr>
    </w:p>
    <w:p w:rsidR="00E10EE1" w:rsidRPr="00E10EE1" w:rsidRDefault="00E10EE1" w:rsidP="00E10EE1">
      <w:pPr>
        <w:pStyle w:val="Textoindependiente3"/>
        <w:widowControl w:val="0"/>
        <w:ind w:left="-993" w:right="-943"/>
        <w:rPr>
          <w:rFonts w:ascii="Tahoma" w:hAnsi="Tahoma" w:cs="Tahoma"/>
          <w:b/>
          <w:bCs/>
          <w:szCs w:val="24"/>
          <w:lang w:val="es-ES"/>
          <w14:ligatures w14:val="none"/>
        </w:rPr>
      </w:pPr>
      <w:r w:rsidRPr="00E10EE1">
        <w:rPr>
          <w:rFonts w:ascii="Tahoma" w:hAnsi="Tahoma" w:cs="Tahoma"/>
          <w:b/>
          <w:szCs w:val="24"/>
          <w:lang w:val="es-ES"/>
          <w14:ligatures w14:val="none"/>
        </w:rPr>
        <w:t xml:space="preserve">  </w:t>
      </w:r>
      <w:r w:rsidRPr="00E10EE1">
        <w:rPr>
          <w:rFonts w:ascii="Tahoma" w:hAnsi="Tahoma" w:cs="Tahoma"/>
          <w:b/>
          <w:szCs w:val="24"/>
          <w:lang w:val="es-ES"/>
          <w14:ligatures w14:val="none"/>
        </w:rPr>
        <w:t>Nota:</w:t>
      </w:r>
      <w:r w:rsidRPr="00E10EE1">
        <w:rPr>
          <w:rFonts w:ascii="Tahoma" w:hAnsi="Tahoma" w:cs="Tahoma"/>
          <w:b/>
          <w:bCs/>
          <w:szCs w:val="24"/>
          <w:lang w:val="es-ES"/>
          <w14:ligatures w14:val="none"/>
        </w:rPr>
        <w:t xml:space="preserve"> Señor contribuyente el trámite</w:t>
      </w:r>
      <w:r w:rsidRPr="00E10EE1">
        <w:rPr>
          <w:rFonts w:ascii="Tahoma" w:hAnsi="Tahoma" w:cs="Tahoma"/>
          <w:b/>
          <w:bCs/>
          <w:szCs w:val="24"/>
          <w:lang w:val="es-ES"/>
          <w14:ligatures w14:val="none"/>
        </w:rPr>
        <w:t xml:space="preserve"> del pe</w:t>
      </w:r>
      <w:r w:rsidRPr="00E10EE1">
        <w:rPr>
          <w:rFonts w:ascii="Tahoma" w:hAnsi="Tahoma" w:cs="Tahoma"/>
          <w:b/>
          <w:bCs/>
          <w:szCs w:val="24"/>
          <w:lang w:val="es-ES"/>
          <w14:ligatures w14:val="none"/>
        </w:rPr>
        <w:t>rmiso no le</w:t>
      </w:r>
      <w:r w:rsidRPr="00E10EE1">
        <w:rPr>
          <w:rFonts w:ascii="Tahoma" w:hAnsi="Tahoma" w:cs="Tahoma"/>
          <w:b/>
          <w:bCs/>
          <w:szCs w:val="24"/>
          <w:lang w:val="es-ES"/>
          <w14:ligatures w14:val="none"/>
        </w:rPr>
        <w:t xml:space="preserve"> facultara a dar inicio a su construcción </w:t>
      </w:r>
    </w:p>
    <w:p w:rsidR="00E10EE1" w:rsidRDefault="00E10EE1" w:rsidP="00E10EE1">
      <w:pPr>
        <w:widowControl w:val="0"/>
        <w:ind w:left="-993"/>
        <w:rPr>
          <w:rFonts w:ascii="Gill Sans MT" w:hAnsi="Gill Sans MT" w:cs="Times New Roman"/>
          <w:sz w:val="20"/>
          <w:szCs w:val="20"/>
        </w:rPr>
      </w:pPr>
      <w:r>
        <w:t> 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Departamento de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 xml:space="preserve">PLANIFICACION Y control </w:t>
      </w:r>
      <w:r>
        <w:rPr>
          <w:rFonts w:ascii="Georgia" w:hAnsi="Georgia"/>
          <w:b w:val="0"/>
          <w:bCs w:val="0"/>
          <w:sz w:val="28"/>
          <w:szCs w:val="28"/>
          <w:lang w:val="es-ES"/>
          <w14:ligatures w14:val="none"/>
        </w:rPr>
        <w:t xml:space="preserve">urbano 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Georgia" w:hAnsi="Georgia"/>
          <w:b w:val="0"/>
          <w:bCs w:val="0"/>
          <w:sz w:val="28"/>
          <w:szCs w:val="28"/>
          <w:lang w:val="es-ES"/>
          <w14:ligatures w14:val="none"/>
        </w:rPr>
        <w:t xml:space="preserve">Seccion de permiso de constrcuccion 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b w:val="0"/>
          <w:bCs w:val="0"/>
          <w:sz w:val="28"/>
          <w:szCs w:val="28"/>
          <w:lang w:val="es-ES"/>
          <w14:ligatures w14:val="none"/>
        </w:rPr>
      </w:pP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DIRECCION: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1 calle 4 ave. Nor OEste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 xml:space="preserve">BARRIO EL CENTrO </w:t>
      </w:r>
    </w:p>
    <w:p w:rsidR="00E10EE1" w:rsidRDefault="00E10EE1" w:rsidP="00E10EE1">
      <w:pPr>
        <w:widowControl w:val="0"/>
        <w:rPr>
          <w:rFonts w:ascii="Gill Sans MT" w:hAnsi="Gill Sans MT" w:cs="Times New Roman"/>
          <w:sz w:val="20"/>
          <w:szCs w:val="20"/>
        </w:rPr>
      </w:pPr>
      <w:r>
        <w:t> 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HORARIO DE ATENCION AL PUBLICO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7:30 AM - 5:00 PM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LUNES A VIERNES</w:t>
      </w:r>
    </w:p>
    <w:p w:rsidR="00E10EE1" w:rsidRDefault="00E10EE1" w:rsidP="00E10EE1">
      <w:pPr>
        <w:pStyle w:val="msoorganizationname"/>
        <w:widowControl w:val="0"/>
        <w:jc w:val="center"/>
        <w:rPr>
          <w:rFonts w:ascii="Tahoma" w:hAnsi="Tahoma" w:cs="Tahoma"/>
          <w:sz w:val="28"/>
          <w:szCs w:val="28"/>
          <w:lang w:val="es-ES"/>
          <w14:ligatures w14:val="none"/>
        </w:rPr>
      </w:pPr>
      <w:r>
        <w:rPr>
          <w:rFonts w:ascii="Tahoma" w:hAnsi="Tahoma" w:cs="Tahoma"/>
          <w:b w:val="0"/>
          <w:bCs w:val="0"/>
          <w:sz w:val="28"/>
          <w:szCs w:val="28"/>
          <w:lang w:val="es-ES"/>
          <w14:ligatures w14:val="none"/>
        </w:rPr>
        <w:t>Telefono: 2669-0135</w:t>
      </w:r>
    </w:p>
    <w:p w:rsidR="00E10EE1" w:rsidRDefault="00E10EE1" w:rsidP="00E10EE1">
      <w:pPr>
        <w:widowControl w:val="0"/>
        <w:rPr>
          <w:rFonts w:ascii="Gill Sans MT" w:hAnsi="Gill Sans MT" w:cs="Times New Roman"/>
          <w:sz w:val="20"/>
          <w:szCs w:val="20"/>
        </w:rPr>
      </w:pPr>
      <w:r>
        <w:t> 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  <w:bookmarkStart w:id="0" w:name="_GoBack"/>
      <w:bookmarkEnd w:id="0"/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  <w:r>
        <w:rPr>
          <w:rFonts w:ascii="Georgia" w:hAnsi="Georgia"/>
          <w:sz w:val="28"/>
          <w:szCs w:val="28"/>
          <w:lang w:val="es-ES"/>
          <w14:ligatures w14:val="none"/>
        </w:rPr>
        <w:t>Alcaldia Municipal</w:t>
      </w:r>
    </w:p>
    <w:p w:rsidR="00E10EE1" w:rsidRDefault="00E10EE1" w:rsidP="00E10EE1">
      <w:pPr>
        <w:pStyle w:val="msoorganizationname"/>
        <w:widowControl w:val="0"/>
        <w:jc w:val="center"/>
        <w:rPr>
          <w:rFonts w:ascii="Georgia" w:hAnsi="Georgia"/>
          <w:sz w:val="28"/>
          <w:szCs w:val="28"/>
          <w:lang w:val="es-ES"/>
          <w14:ligatures w14:val="none"/>
        </w:rPr>
      </w:pPr>
      <w:r>
        <w:rPr>
          <w:rFonts w:ascii="Georgia" w:hAnsi="Georgia"/>
          <w:sz w:val="28"/>
          <w:szCs w:val="28"/>
          <w:lang w:val="es-ES"/>
          <w14:ligatures w14:val="none"/>
        </w:rPr>
        <w:t>choloma responsabilidad de todos</w:t>
      </w:r>
    </w:p>
    <w:p w:rsidR="00E10EE1" w:rsidRDefault="00E10EE1" w:rsidP="00E10EE1">
      <w:pPr>
        <w:widowControl w:val="0"/>
        <w:rPr>
          <w:rFonts w:ascii="Gill Sans MT" w:hAnsi="Gill Sans MT"/>
          <w:sz w:val="20"/>
          <w:szCs w:val="20"/>
        </w:rPr>
      </w:pPr>
      <w:r>
        <w:t> </w:t>
      </w:r>
    </w:p>
    <w:p w:rsidR="00E10EE1" w:rsidRDefault="00E10EE1" w:rsidP="00E10EE1">
      <w:pPr>
        <w:pStyle w:val="Textoindependiente3"/>
        <w:widowControl w:val="0"/>
        <w:ind w:left="-993"/>
        <w:jc w:val="both"/>
        <w:rPr>
          <w:rFonts w:ascii="Tahoma" w:hAnsi="Tahoma" w:cs="Tahoma"/>
          <w:sz w:val="24"/>
          <w:szCs w:val="24"/>
          <w:lang w:val="es-ES"/>
          <w14:ligatures w14:val="none"/>
        </w:rPr>
      </w:pPr>
    </w:p>
    <w:p w:rsidR="00E10EE1" w:rsidRDefault="00E10EE1" w:rsidP="00E10EE1">
      <w:pPr>
        <w:widowControl w:val="0"/>
        <w:rPr>
          <w:rFonts w:ascii="Gill Sans MT" w:hAnsi="Gill Sans MT" w:cs="Times New Roman"/>
          <w:sz w:val="20"/>
          <w:szCs w:val="20"/>
        </w:rPr>
      </w:pPr>
      <w:r>
        <w:t> </w:t>
      </w:r>
    </w:p>
    <w:p w:rsidR="00E10EE1" w:rsidRPr="00E10EE1" w:rsidRDefault="00E10EE1" w:rsidP="00E10EE1">
      <w:pPr>
        <w:rPr>
          <w:b/>
          <w:bCs/>
          <w:sz w:val="32"/>
          <w:lang w:val="es-ES"/>
        </w:rPr>
      </w:pPr>
    </w:p>
    <w:p w:rsidR="00E10EE1" w:rsidRPr="00E10EE1" w:rsidRDefault="00E10EE1" w:rsidP="00E10EE1">
      <w:r w:rsidRPr="00E10EE1">
        <w:t> </w:t>
      </w:r>
    </w:p>
    <w:p w:rsidR="00E10EE1" w:rsidRDefault="00E10EE1"/>
    <w:sectPr w:rsidR="00E10EE1" w:rsidSect="00E10EE1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71"/>
    <w:rsid w:val="001448A0"/>
    <w:rsid w:val="00E10EE1"/>
    <w:rsid w:val="00F46C1E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A7BC"/>
  <w15:chartTrackingRefBased/>
  <w15:docId w15:val="{3BE46DBF-7B82-44E1-A2E4-B4E3A8C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semiHidden/>
    <w:unhideWhenUsed/>
    <w:rsid w:val="00E10EE1"/>
    <w:pPr>
      <w:spacing w:after="180" w:line="288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HN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EE1"/>
    <w:rPr>
      <w:rFonts w:ascii="Gill Sans MT" w:eastAsia="Times New Roman" w:hAnsi="Gill Sans MT" w:cs="Times New Roman"/>
      <w:color w:val="000000"/>
      <w:kern w:val="28"/>
      <w:sz w:val="20"/>
      <w:szCs w:val="20"/>
      <w:lang w:eastAsia="es-HN"/>
      <w14:ligatures w14:val="standard"/>
      <w14:cntxtAlts/>
    </w:rPr>
  </w:style>
  <w:style w:type="paragraph" w:customStyle="1" w:styleId="msoorganizationname">
    <w:name w:val="msoorganizationname"/>
    <w:rsid w:val="00E10EE1"/>
    <w:pPr>
      <w:spacing w:after="0" w:line="240" w:lineRule="auto"/>
    </w:pPr>
    <w:rPr>
      <w:rFonts w:ascii="Calisto MT" w:eastAsia="Times New Roman" w:hAnsi="Calisto MT" w:cs="Times New Roman"/>
      <w:b/>
      <w:bCs/>
      <w:caps/>
      <w:color w:val="000000"/>
      <w:kern w:val="28"/>
      <w:sz w:val="20"/>
      <w:szCs w:val="20"/>
      <w:lang w:eastAsia="es-H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MENDOZA</cp:lastModifiedBy>
  <cp:revision>2</cp:revision>
  <dcterms:created xsi:type="dcterms:W3CDTF">2016-07-07T21:34:00Z</dcterms:created>
  <dcterms:modified xsi:type="dcterms:W3CDTF">2016-07-07T21:40:00Z</dcterms:modified>
</cp:coreProperties>
</file>